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8084E">
      <w:pPr>
        <w:pStyle w:val="printredaction-line"/>
        <w:divId w:val="1768886870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78084E">
      <w:pPr>
        <w:divId w:val="1419136517"/>
        <w:rPr>
          <w:rFonts w:ascii="Georgia" w:hAnsi="Georgia"/>
        </w:rPr>
      </w:pPr>
      <w:r>
        <w:rPr>
          <w:rFonts w:ascii="Georgia" w:hAnsi="Georgia"/>
        </w:rPr>
        <w:t>Письмо Рособрнадзора от 02.12.2016 № 10-835</w:t>
      </w:r>
    </w:p>
    <w:p w:rsidR="00000000" w:rsidRDefault="0078084E">
      <w:pPr>
        <w:pStyle w:val="2"/>
        <w:divId w:val="1768886870"/>
        <w:rPr>
          <w:rFonts w:ascii="Georgia" w:hAnsi="Georgia"/>
        </w:rPr>
      </w:pPr>
      <w:r>
        <w:rPr>
          <w:rFonts w:ascii="Georgia" w:hAnsi="Georgia"/>
        </w:rPr>
        <w:t>Письмо Рособрнадзора от 02.12.2016 № 10-835</w:t>
      </w:r>
    </w:p>
    <w:p w:rsidR="00000000" w:rsidRDefault="0078084E">
      <w:pPr>
        <w:pStyle w:val="3"/>
        <w:jc w:val="center"/>
        <w:divId w:val="1097949063"/>
        <w:rPr>
          <w:rFonts w:ascii="Georgia" w:hAnsi="Georgia"/>
        </w:rPr>
      </w:pPr>
      <w:r>
        <w:rPr>
          <w:rFonts w:ascii="Georgia" w:hAnsi="Georgia"/>
        </w:rPr>
        <w:t>ФЕДЕРАЛЬНАЯ СЛУЖБА ПО НАДЗОРУ В СФЕРЕ ОБРАЗОВАНИЯ И НАУКИ</w:t>
      </w:r>
    </w:p>
    <w:p w:rsidR="00000000" w:rsidRDefault="0078084E">
      <w:pPr>
        <w:pStyle w:val="3"/>
        <w:jc w:val="center"/>
        <w:divId w:val="1097949063"/>
        <w:rPr>
          <w:rFonts w:ascii="Georgia" w:hAnsi="Georgia"/>
        </w:rPr>
      </w:pPr>
      <w:r>
        <w:rPr>
          <w:rFonts w:ascii="Georgia" w:hAnsi="Georgia"/>
        </w:rPr>
        <w:t>ПИСЬМО</w:t>
      </w:r>
    </w:p>
    <w:p w:rsidR="00000000" w:rsidRDefault="0078084E">
      <w:pPr>
        <w:pStyle w:val="3"/>
        <w:jc w:val="center"/>
        <w:divId w:val="1097949063"/>
        <w:rPr>
          <w:rFonts w:ascii="Georgia" w:hAnsi="Georgia"/>
        </w:rPr>
      </w:pPr>
      <w:r>
        <w:rPr>
          <w:rFonts w:ascii="Georgia" w:hAnsi="Georgia"/>
        </w:rPr>
        <w:t>от 2 декабря 2016 года № 10-835</w:t>
      </w:r>
    </w:p>
    <w:p w:rsidR="00000000" w:rsidRPr="0078084E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Федеральная служба по надзору в сфере образования и науки направляет для использования в работе уточненные редакции следующих методических документов, рекомендуемых к использованию при организации и проведении государственной итоговой аттестации по образов</w:t>
      </w:r>
      <w:r>
        <w:rPr>
          <w:rFonts w:ascii="Georgia" w:hAnsi="Georgia"/>
        </w:rPr>
        <w:t>ательным программам основного общего образования (далее - ГИА-9) и среднего общего образования (далее - ГИА-11) в 2017 году</w:t>
      </w:r>
      <w:r>
        <w:rPr>
          <w:rFonts w:ascii="Georgia" w:hAnsi="Georgia"/>
        </w:rPr>
        <w:t>: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1. Методические рекомендации по подготовке и проведению единого государственного экзамена в пунктах проведения экзаменов в 2017 год</w:t>
      </w:r>
      <w:r>
        <w:rPr>
          <w:rFonts w:ascii="Georgia" w:hAnsi="Georgia"/>
        </w:rPr>
        <w:t>у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2. Правила заполнения бланков единого государственного экзамена в 2017 году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3. Методические рекомендации по подготовке, проведению и обработке материалов единого государственного экзамена в региональных центрах обработки информации субъектов Российской</w:t>
      </w:r>
      <w:r>
        <w:rPr>
          <w:rFonts w:ascii="Georgia" w:hAnsi="Georgia"/>
        </w:rPr>
        <w:t xml:space="preserve"> Федерации в 2017 году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4. Сборник форм для проведения государственной итоговой аттестации но образовательным программам среднего общего образования в 2017 году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5. Методические рекомендации но организации доставки экзаменационных материалов в субъекты Рос</w:t>
      </w:r>
      <w:r>
        <w:rPr>
          <w:rFonts w:ascii="Georgia" w:hAnsi="Georgia"/>
        </w:rPr>
        <w:t>сийской Федерации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 xml:space="preserve">6. Методические рекомендации по осуществлению общественного наблюдения при проведении </w:t>
      </w:r>
      <w:r>
        <w:rPr>
          <w:rFonts w:ascii="Georgia" w:hAnsi="Georgia"/>
        </w:rPr>
        <w:t>государственной итоговой аттестации по образовательным программам среднего общего образования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7. Методические рекомендации по организации системы видеонаблюдения при проведении государственной итоговой аттестации по образовательным программам среднего общ</w:t>
      </w:r>
      <w:r>
        <w:rPr>
          <w:rFonts w:ascii="Georgia" w:hAnsi="Georgia"/>
        </w:rPr>
        <w:t>его образования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8. Методические рекомендации по разработке положения о государственной экзаменационной комиссии субъекта Российской Федерации но проведению государственной итоговой аттестации но образовательным программам среднего общего образования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9. М</w:t>
      </w:r>
      <w:r>
        <w:rPr>
          <w:rFonts w:ascii="Georgia" w:hAnsi="Georgia"/>
        </w:rPr>
        <w:t xml:space="preserve">етодические рекомендации по формированию и организации работы предметных комиссий субъекта Российской Федерации при проведении </w:t>
      </w:r>
      <w:r>
        <w:rPr>
          <w:rFonts w:ascii="Georgia" w:hAnsi="Georgia"/>
        </w:rPr>
        <w:lastRenderedPageBreak/>
        <w:t>государственной итоговой аттестации по образовательным программам среднего общего образования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10. Методические рекомендации по р</w:t>
      </w:r>
      <w:r>
        <w:rPr>
          <w:rFonts w:ascii="Georgia" w:hAnsi="Georgia"/>
        </w:rPr>
        <w:t>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</w:t>
      </w:r>
      <w:r>
        <w:rPr>
          <w:rFonts w:ascii="Georgia" w:hAnsi="Georgia"/>
        </w:rPr>
        <w:t>;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11. Методические рекомендации по организации и проведению государственной итоговой аттест</w:t>
      </w:r>
      <w:r>
        <w:rPr>
          <w:rFonts w:ascii="Georgia" w:hAnsi="Georgia"/>
        </w:rPr>
        <w:t>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  <w:i/>
          <w:iCs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i/>
          <w:iCs/>
        </w:rPr>
        <w:t>Примечание изготовите</w:t>
      </w:r>
      <w:r>
        <w:rPr>
          <w:rFonts w:ascii="Georgia" w:hAnsi="Georgia"/>
          <w:i/>
          <w:iCs/>
        </w:rPr>
        <w:t>ля базы данных: приложения 1–11 сохранены во вложенных файлах</w:t>
      </w:r>
      <w:r>
        <w:rPr>
          <w:rFonts w:ascii="Georgia" w:hAnsi="Georgia"/>
          <w:i/>
          <w:iCs/>
        </w:rPr>
        <w:t>.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Указанные методические документы Рособрнадзора могут быть доработаны органами исполнительной власти субъектов Российской Федерации, осуществляющими государственное управление в сфере образовани</w:t>
      </w:r>
      <w:r>
        <w:rPr>
          <w:rFonts w:ascii="Georgia" w:hAnsi="Georgia"/>
        </w:rPr>
        <w:t>я, в зависимости от специфики проведения ГИА-9 и ГИА-11 в субъектах Российской Федерации, но не могут противоречить нормативным правовым актам, регламентирующим проведение ГИА-9 и ГИА-11</w:t>
      </w:r>
      <w:r>
        <w:rPr>
          <w:rFonts w:ascii="Georgia" w:hAnsi="Georgia"/>
        </w:rPr>
        <w:t>.</w:t>
      </w:r>
    </w:p>
    <w:p w:rsidR="00000000" w:rsidRDefault="0078084E">
      <w:pPr>
        <w:pStyle w:val="a3"/>
        <w:divId w:val="1097949063"/>
        <w:rPr>
          <w:rFonts w:ascii="Georgia" w:hAnsi="Georgia"/>
        </w:rPr>
      </w:pPr>
      <w:r>
        <w:rPr>
          <w:rFonts w:ascii="Georgia" w:hAnsi="Georgia"/>
        </w:rPr>
        <w:t>Одновременно сообщаем, что указанные методические документы размещен</w:t>
      </w:r>
      <w:r>
        <w:rPr>
          <w:rFonts w:ascii="Georgia" w:hAnsi="Georgia"/>
        </w:rPr>
        <w:t>ы на официальном сайге Рособрнадзора (hitp://www.obrnadzor.gov.ru/) в разделе «Документы», категории «Государственная итоговая аттестация выпускников 11 классов» и «Государственная итоговая аттестация выпускников 9 классов», а также на официальном информац</w:t>
      </w:r>
      <w:r>
        <w:rPr>
          <w:rFonts w:ascii="Georgia" w:hAnsi="Georgia"/>
        </w:rPr>
        <w:t>ионном портале ЕГЭ (http://ege.edu.ru).</w:t>
      </w:r>
      <w:r>
        <w:rPr>
          <w:rFonts w:ascii="Georgia" w:hAnsi="Georgia"/>
        </w:rPr>
        <w:t xml:space="preserve"> </w:t>
      </w:r>
    </w:p>
    <w:p w:rsidR="00000000" w:rsidRDefault="0078084E">
      <w:pPr>
        <w:pStyle w:val="align-right"/>
        <w:divId w:val="1097949063"/>
        <w:rPr>
          <w:rFonts w:ascii="Georgia" w:hAnsi="Georgia"/>
        </w:rPr>
      </w:pPr>
      <w:r>
        <w:rPr>
          <w:rFonts w:ascii="Georgia" w:hAnsi="Georgia"/>
        </w:rPr>
        <w:t>Заместитель руководителя</w:t>
      </w:r>
      <w:r>
        <w:rPr>
          <w:rFonts w:ascii="Georgia" w:hAnsi="Georgia"/>
        </w:rPr>
        <w:br/>
      </w:r>
      <w:r>
        <w:rPr>
          <w:rFonts w:ascii="Georgia" w:hAnsi="Georgia"/>
        </w:rPr>
        <w:t>А.А. Музае</w:t>
      </w:r>
      <w:r>
        <w:rPr>
          <w:rFonts w:ascii="Georgia" w:hAnsi="Georgia"/>
        </w:rPr>
        <w:t>в</w:t>
      </w:r>
    </w:p>
    <w:p w:rsidR="00000000" w:rsidRDefault="0078084E">
      <w:pPr>
        <w:divId w:val="2142012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hAnsi="Arial" w:cs="Arial"/>
          <w:sz w:val="20"/>
          <w:szCs w:val="20"/>
        </w:rPr>
        <w:br/>
        <w:t>vip.1obraz.ru</w:t>
      </w:r>
      <w:r>
        <w:rPr>
          <w:rFonts w:ascii="Arial" w:hAnsi="Arial" w:cs="Arial"/>
          <w:sz w:val="20"/>
          <w:szCs w:val="20"/>
        </w:rPr>
        <w:br/>
        <w:t>Дата копирования: 16.12.2016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253E"/>
    <w:rsid w:val="0067253E"/>
    <w:rsid w:val="0078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47D7D-A87D-40BC-B460-4B93ABCB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0125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87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6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dc:description/>
  <cp:lastModifiedBy>KuznetsovMV</cp:lastModifiedBy>
  <cp:revision>2</cp:revision>
  <dcterms:created xsi:type="dcterms:W3CDTF">2017-01-27T12:39:00Z</dcterms:created>
  <dcterms:modified xsi:type="dcterms:W3CDTF">2017-01-27T12:39:00Z</dcterms:modified>
</cp:coreProperties>
</file>